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9408" w14:textId="77777777" w:rsidR="00DE34D8" w:rsidRDefault="00DE34D8" w:rsidP="00DE34D8">
      <w:pPr>
        <w:pStyle w:val="Default"/>
      </w:pPr>
    </w:p>
    <w:p w14:paraId="2CAC37C8" w14:textId="03A10920" w:rsidR="00EF288B" w:rsidRDefault="00DE34D8" w:rsidP="00DE34D8">
      <w:pPr>
        <w:pStyle w:val="Default"/>
        <w:rPr>
          <w:rFonts w:ascii="Times New Roman" w:hAnsi="Times New Roman" w:cs="Times New Roman"/>
        </w:rPr>
      </w:pPr>
      <w:r w:rsidRPr="00DE34D8">
        <w:rPr>
          <w:rFonts w:ascii="Times New Roman" w:hAnsi="Times New Roman" w:cs="Times New Roman"/>
          <w:b/>
          <w:bCs/>
        </w:rPr>
        <w:t>FY202</w:t>
      </w:r>
      <w:r w:rsidR="00EF288B">
        <w:rPr>
          <w:rFonts w:ascii="Times New Roman" w:hAnsi="Times New Roman" w:cs="Times New Roman"/>
          <w:b/>
          <w:bCs/>
        </w:rPr>
        <w:t>3</w:t>
      </w:r>
      <w:r w:rsidRPr="00DE34D8">
        <w:rPr>
          <w:rFonts w:ascii="Times New Roman" w:hAnsi="Times New Roman" w:cs="Times New Roman"/>
          <w:b/>
          <w:bCs/>
        </w:rPr>
        <w:t xml:space="preserve"> New Funding Specification:</w:t>
      </w:r>
      <w:r w:rsidRPr="00DE34D8">
        <w:rPr>
          <w:rFonts w:ascii="Times New Roman" w:hAnsi="Times New Roman" w:cs="Times New Roman"/>
          <w:b/>
          <w:bCs/>
        </w:rPr>
        <w:br/>
      </w:r>
    </w:p>
    <w:p w14:paraId="750CF289" w14:textId="77777777" w:rsidR="00EF288B" w:rsidRDefault="00DE34D8" w:rsidP="00DE34D8">
      <w:pPr>
        <w:pStyle w:val="Default"/>
        <w:rPr>
          <w:rFonts w:ascii="Times New Roman" w:hAnsi="Times New Roman" w:cs="Times New Roman"/>
        </w:rPr>
      </w:pPr>
      <w:r w:rsidRPr="00DE34D8">
        <w:rPr>
          <w:rFonts w:ascii="Times New Roman" w:hAnsi="Times New Roman" w:cs="Times New Roman"/>
        </w:rPr>
        <w:t>While the Somerset County Continuum of Care does not know at this time if or how much new funding will be available for CoC projects, the CoC is accepting new project applications</w:t>
      </w:r>
      <w:r w:rsidR="00EF288B">
        <w:rPr>
          <w:rFonts w:ascii="Times New Roman" w:hAnsi="Times New Roman" w:cs="Times New Roman"/>
        </w:rPr>
        <w:t xml:space="preserve"> with the anticipation of both CoC Bonus and Domestic Violence Bonus funding</w:t>
      </w:r>
      <w:r w:rsidRPr="00DE34D8">
        <w:rPr>
          <w:rFonts w:ascii="Times New Roman" w:hAnsi="Times New Roman" w:cs="Times New Roman"/>
        </w:rPr>
        <w:t>. The final amount of new funding available will be shared upon release of the FY202</w:t>
      </w:r>
      <w:r w:rsidR="00EF288B">
        <w:rPr>
          <w:rFonts w:ascii="Times New Roman" w:hAnsi="Times New Roman" w:cs="Times New Roman"/>
        </w:rPr>
        <w:t>3</w:t>
      </w:r>
      <w:r w:rsidRPr="00DE34D8">
        <w:rPr>
          <w:rFonts w:ascii="Times New Roman" w:hAnsi="Times New Roman" w:cs="Times New Roman"/>
        </w:rPr>
        <w:t xml:space="preserve"> NOF</w:t>
      </w:r>
      <w:r w:rsidR="002D1890">
        <w:rPr>
          <w:rFonts w:ascii="Times New Roman" w:hAnsi="Times New Roman" w:cs="Times New Roman"/>
        </w:rPr>
        <w:t>O</w:t>
      </w:r>
      <w:r w:rsidRPr="00DE34D8">
        <w:rPr>
          <w:rFonts w:ascii="Times New Roman" w:hAnsi="Times New Roman" w:cs="Times New Roman"/>
        </w:rPr>
        <w:t xml:space="preserve">. </w:t>
      </w:r>
    </w:p>
    <w:p w14:paraId="7238C67B" w14:textId="77777777" w:rsidR="00EF288B" w:rsidRDefault="00EF288B" w:rsidP="00DE34D8">
      <w:pPr>
        <w:pStyle w:val="Default"/>
        <w:rPr>
          <w:rFonts w:ascii="Times New Roman" w:hAnsi="Times New Roman" w:cs="Times New Roman"/>
        </w:rPr>
      </w:pPr>
    </w:p>
    <w:p w14:paraId="7EF02BDE" w14:textId="77777777" w:rsidR="00EF288B" w:rsidRDefault="00EF288B" w:rsidP="00DE34D8">
      <w:pPr>
        <w:pStyle w:val="Default"/>
        <w:rPr>
          <w:rFonts w:ascii="Times New Roman" w:hAnsi="Times New Roman" w:cs="Times New Roman"/>
        </w:rPr>
      </w:pPr>
      <w:r>
        <w:rPr>
          <w:rFonts w:ascii="Times New Roman" w:hAnsi="Times New Roman" w:cs="Times New Roman"/>
        </w:rPr>
        <w:t xml:space="preserve">With that, agencies </w:t>
      </w:r>
      <w:proofErr w:type="gramStart"/>
      <w:r>
        <w:rPr>
          <w:rFonts w:ascii="Times New Roman" w:hAnsi="Times New Roman" w:cs="Times New Roman"/>
        </w:rPr>
        <w:t>are able to</w:t>
      </w:r>
      <w:proofErr w:type="gramEnd"/>
      <w:r>
        <w:rPr>
          <w:rFonts w:ascii="Times New Roman" w:hAnsi="Times New Roman" w:cs="Times New Roman"/>
        </w:rPr>
        <w:t xml:space="preserve"> submit applications for the following project types depending on the funding type:</w:t>
      </w:r>
    </w:p>
    <w:p w14:paraId="6A957ACC" w14:textId="77777777" w:rsidR="00EF288B" w:rsidRDefault="00EF288B" w:rsidP="00DE34D8">
      <w:pPr>
        <w:pStyle w:val="Default"/>
        <w:rPr>
          <w:rFonts w:ascii="Times New Roman" w:hAnsi="Times New Roman" w:cs="Times New Roman"/>
        </w:rPr>
      </w:pPr>
    </w:p>
    <w:p w14:paraId="1A97C4FF" w14:textId="6C28F14D" w:rsidR="00DE34D8" w:rsidRDefault="00EF288B" w:rsidP="00EF288B">
      <w:pPr>
        <w:pStyle w:val="Default"/>
        <w:numPr>
          <w:ilvl w:val="0"/>
          <w:numId w:val="1"/>
        </w:numPr>
        <w:rPr>
          <w:rFonts w:ascii="Times New Roman" w:hAnsi="Times New Roman" w:cs="Times New Roman"/>
        </w:rPr>
      </w:pPr>
      <w:r>
        <w:rPr>
          <w:rFonts w:ascii="Times New Roman" w:hAnsi="Times New Roman" w:cs="Times New Roman"/>
        </w:rPr>
        <w:t>CoC Bonus Funding:</w:t>
      </w:r>
    </w:p>
    <w:p w14:paraId="3FD6E61A" w14:textId="2D8687D5" w:rsidR="00EF288B" w:rsidRDefault="00EF288B" w:rsidP="00EF288B">
      <w:pPr>
        <w:pStyle w:val="Default"/>
        <w:numPr>
          <w:ilvl w:val="1"/>
          <w:numId w:val="1"/>
        </w:numPr>
        <w:rPr>
          <w:rFonts w:ascii="Times New Roman" w:hAnsi="Times New Roman" w:cs="Times New Roman"/>
        </w:rPr>
      </w:pPr>
      <w:r>
        <w:rPr>
          <w:rFonts w:ascii="Times New Roman" w:hAnsi="Times New Roman" w:cs="Times New Roman"/>
        </w:rPr>
        <w:t xml:space="preserve">Permanent Supportive Housing </w:t>
      </w:r>
      <w:r w:rsidRPr="00DE34D8">
        <w:rPr>
          <w:rFonts w:ascii="Times New Roman" w:hAnsi="Times New Roman" w:cs="Times New Roman"/>
        </w:rPr>
        <w:t xml:space="preserve">will primarily serve chronically homeless individuals and families, including unaccompanied </w:t>
      </w:r>
      <w:proofErr w:type="gramStart"/>
      <w:r w:rsidRPr="00DE34D8">
        <w:rPr>
          <w:rFonts w:ascii="Times New Roman" w:hAnsi="Times New Roman" w:cs="Times New Roman"/>
        </w:rPr>
        <w:t>youth;</w:t>
      </w:r>
      <w:proofErr w:type="gramEnd"/>
    </w:p>
    <w:p w14:paraId="665DE2FC" w14:textId="3C2D61C3" w:rsidR="00EF288B" w:rsidRDefault="00EF288B" w:rsidP="00EF288B">
      <w:pPr>
        <w:pStyle w:val="Default"/>
        <w:numPr>
          <w:ilvl w:val="1"/>
          <w:numId w:val="1"/>
        </w:numPr>
        <w:rPr>
          <w:rFonts w:ascii="Times New Roman" w:hAnsi="Times New Roman" w:cs="Times New Roman"/>
        </w:rPr>
      </w:pPr>
      <w:r w:rsidRPr="00DE34D8">
        <w:rPr>
          <w:rFonts w:ascii="Times New Roman" w:hAnsi="Times New Roman" w:cs="Times New Roman"/>
        </w:rPr>
        <w:t xml:space="preserve">Rapid rehousing projects for homeless individuals and families, including unaccompanied </w:t>
      </w:r>
      <w:proofErr w:type="gramStart"/>
      <w:r w:rsidRPr="00DE34D8">
        <w:rPr>
          <w:rFonts w:ascii="Times New Roman" w:hAnsi="Times New Roman" w:cs="Times New Roman"/>
        </w:rPr>
        <w:t>youth;</w:t>
      </w:r>
      <w:proofErr w:type="gramEnd"/>
    </w:p>
    <w:p w14:paraId="7807E050" w14:textId="77777777" w:rsidR="00EF288B" w:rsidRPr="00DE34D8" w:rsidRDefault="00EF288B" w:rsidP="00EF288B">
      <w:pPr>
        <w:pStyle w:val="Default"/>
        <w:numPr>
          <w:ilvl w:val="1"/>
          <w:numId w:val="1"/>
        </w:numPr>
        <w:rPr>
          <w:rFonts w:ascii="Times New Roman" w:hAnsi="Times New Roman" w:cs="Times New Roman"/>
        </w:rPr>
      </w:pPr>
      <w:r w:rsidRPr="00DE34D8">
        <w:rPr>
          <w:rFonts w:ascii="Times New Roman" w:hAnsi="Times New Roman" w:cs="Times New Roman"/>
        </w:rPr>
        <w:t xml:space="preserve">Joint Transitional Housing (TH) and Permanent Housing-Rapid Rehousing (PH-RRH) component projects, that will combine TH and PH-RRH into a single project to serve individuals and families experiencing </w:t>
      </w:r>
      <w:proofErr w:type="gramStart"/>
      <w:r w:rsidRPr="00DE34D8">
        <w:rPr>
          <w:rFonts w:ascii="Times New Roman" w:hAnsi="Times New Roman" w:cs="Times New Roman"/>
        </w:rPr>
        <w:t>homelessness;</w:t>
      </w:r>
      <w:proofErr w:type="gramEnd"/>
      <w:r w:rsidRPr="00DE34D8">
        <w:rPr>
          <w:rFonts w:ascii="Times New Roman" w:hAnsi="Times New Roman" w:cs="Times New Roman"/>
        </w:rPr>
        <w:t xml:space="preserve"> </w:t>
      </w:r>
    </w:p>
    <w:p w14:paraId="536AF7F0" w14:textId="71B02C82" w:rsidR="00EF288B" w:rsidRPr="00EF288B" w:rsidRDefault="00EF288B" w:rsidP="00EF288B">
      <w:pPr>
        <w:pStyle w:val="Default"/>
        <w:numPr>
          <w:ilvl w:val="1"/>
          <w:numId w:val="1"/>
        </w:numPr>
        <w:rPr>
          <w:rFonts w:ascii="Times New Roman" w:hAnsi="Times New Roman" w:cs="Times New Roman"/>
        </w:rPr>
      </w:pPr>
      <w:r w:rsidRPr="00EF288B">
        <w:rPr>
          <w:rFonts w:ascii="Times New Roman" w:hAnsi="Times New Roman" w:cs="Times New Roman"/>
        </w:rPr>
        <w:t>Dedicated Homeless Management Information System (HMIS) projects; or</w:t>
      </w:r>
    </w:p>
    <w:p w14:paraId="7BDBD210" w14:textId="598F1403" w:rsidR="00EF288B" w:rsidRPr="00EF288B" w:rsidRDefault="00EF288B" w:rsidP="00EF288B">
      <w:pPr>
        <w:pStyle w:val="Default"/>
        <w:numPr>
          <w:ilvl w:val="1"/>
          <w:numId w:val="1"/>
        </w:numPr>
        <w:rPr>
          <w:rFonts w:ascii="Times New Roman" w:hAnsi="Times New Roman" w:cs="Times New Roman"/>
        </w:rPr>
      </w:pPr>
      <w:r w:rsidRPr="00EF288B">
        <w:rPr>
          <w:rFonts w:ascii="Times New Roman" w:hAnsi="Times New Roman" w:cs="Times New Roman"/>
        </w:rPr>
        <w:t xml:space="preserve">Supportive Services Only (SSO) projects for centralized or coordinated </w:t>
      </w:r>
      <w:proofErr w:type="gramStart"/>
      <w:r w:rsidRPr="00EF288B">
        <w:rPr>
          <w:rFonts w:ascii="Times New Roman" w:hAnsi="Times New Roman" w:cs="Times New Roman"/>
        </w:rPr>
        <w:t>assessment</w:t>
      </w:r>
      <w:proofErr w:type="gramEnd"/>
      <w:r w:rsidRPr="00EF288B">
        <w:rPr>
          <w:rFonts w:ascii="Times New Roman" w:hAnsi="Times New Roman" w:cs="Times New Roman"/>
        </w:rPr>
        <w:t xml:space="preserve"> </w:t>
      </w:r>
    </w:p>
    <w:p w14:paraId="288E5963" w14:textId="77777777" w:rsidR="00EF288B" w:rsidRDefault="00EF288B" w:rsidP="00EF288B">
      <w:pPr>
        <w:pStyle w:val="Default"/>
        <w:ind w:left="1500"/>
        <w:rPr>
          <w:rFonts w:ascii="Times New Roman" w:hAnsi="Times New Roman" w:cs="Times New Roman"/>
        </w:rPr>
      </w:pPr>
    </w:p>
    <w:p w14:paraId="0C74EC22" w14:textId="39FAB965" w:rsidR="00EF288B" w:rsidRDefault="00EF288B" w:rsidP="00EF288B">
      <w:pPr>
        <w:pStyle w:val="Default"/>
        <w:numPr>
          <w:ilvl w:val="0"/>
          <w:numId w:val="1"/>
        </w:numPr>
        <w:rPr>
          <w:rFonts w:ascii="Times New Roman" w:hAnsi="Times New Roman" w:cs="Times New Roman"/>
        </w:rPr>
      </w:pPr>
      <w:r>
        <w:rPr>
          <w:rFonts w:ascii="Times New Roman" w:hAnsi="Times New Roman" w:cs="Times New Roman"/>
        </w:rPr>
        <w:t>Domestic Violence Bonus Funding:</w:t>
      </w:r>
    </w:p>
    <w:p w14:paraId="6844EACF" w14:textId="6289815E" w:rsidR="00EF288B" w:rsidRDefault="00EF288B" w:rsidP="00EF288B">
      <w:pPr>
        <w:pStyle w:val="Default"/>
        <w:numPr>
          <w:ilvl w:val="1"/>
          <w:numId w:val="1"/>
        </w:numPr>
        <w:rPr>
          <w:rFonts w:ascii="Times New Roman" w:hAnsi="Times New Roman" w:cs="Times New Roman"/>
        </w:rPr>
      </w:pPr>
      <w:r>
        <w:rPr>
          <w:rFonts w:ascii="Times New Roman" w:hAnsi="Times New Roman" w:cs="Times New Roman"/>
        </w:rPr>
        <w:t>Rapid rehousing projects</w:t>
      </w:r>
    </w:p>
    <w:p w14:paraId="153E50DC" w14:textId="60D0AC3D" w:rsidR="00EF288B" w:rsidRDefault="00EF288B" w:rsidP="00EF288B">
      <w:pPr>
        <w:pStyle w:val="Default"/>
        <w:numPr>
          <w:ilvl w:val="1"/>
          <w:numId w:val="1"/>
        </w:numPr>
        <w:rPr>
          <w:rFonts w:ascii="Times New Roman" w:hAnsi="Times New Roman" w:cs="Times New Roman"/>
        </w:rPr>
      </w:pPr>
      <w:r>
        <w:rPr>
          <w:rFonts w:ascii="Times New Roman" w:hAnsi="Times New Roman" w:cs="Times New Roman"/>
        </w:rPr>
        <w:t>Joint Transitional Housing and Rapid Rehousing component</w:t>
      </w:r>
    </w:p>
    <w:p w14:paraId="1E518F80" w14:textId="3DC44928" w:rsidR="00EF288B" w:rsidRDefault="00EF288B" w:rsidP="00EF288B">
      <w:pPr>
        <w:pStyle w:val="Default"/>
        <w:numPr>
          <w:ilvl w:val="1"/>
          <w:numId w:val="1"/>
        </w:numPr>
        <w:rPr>
          <w:rFonts w:ascii="Times New Roman" w:hAnsi="Times New Roman" w:cs="Times New Roman"/>
        </w:rPr>
      </w:pPr>
      <w:r>
        <w:rPr>
          <w:rFonts w:ascii="Times New Roman" w:hAnsi="Times New Roman" w:cs="Times New Roman"/>
        </w:rPr>
        <w:t xml:space="preserve">Supportive Services Only (SSO) projects for centralized or coordinated </w:t>
      </w:r>
      <w:proofErr w:type="gramStart"/>
      <w:r>
        <w:rPr>
          <w:rFonts w:ascii="Times New Roman" w:hAnsi="Times New Roman" w:cs="Times New Roman"/>
        </w:rPr>
        <w:t>assessment</w:t>
      </w:r>
      <w:proofErr w:type="gramEnd"/>
    </w:p>
    <w:p w14:paraId="1C539F34" w14:textId="77777777" w:rsidR="00EF288B" w:rsidRDefault="00EF288B" w:rsidP="00EF288B">
      <w:pPr>
        <w:pStyle w:val="Default"/>
        <w:rPr>
          <w:rFonts w:ascii="Times New Roman" w:hAnsi="Times New Roman" w:cs="Times New Roman"/>
        </w:rPr>
      </w:pPr>
    </w:p>
    <w:p w14:paraId="1B05D9E3" w14:textId="6C3ADB5D" w:rsidR="00EF288B" w:rsidRPr="00DE34D8" w:rsidRDefault="00EF288B" w:rsidP="00EF288B">
      <w:pPr>
        <w:pStyle w:val="Default"/>
        <w:rPr>
          <w:rFonts w:ascii="Times New Roman" w:hAnsi="Times New Roman" w:cs="Times New Roman"/>
        </w:rPr>
      </w:pPr>
      <w:r>
        <w:rPr>
          <w:rFonts w:ascii="Times New Roman" w:hAnsi="Times New Roman" w:cs="Times New Roman"/>
        </w:rPr>
        <w:t>Note that all Domestic Violence Bonus funding projects, as implied by the name, must be dedicated to victims of domestic violence based on the HUD definition of homeless under category (4).</w:t>
      </w:r>
    </w:p>
    <w:p w14:paraId="4B6D3830" w14:textId="77777777" w:rsidR="00DE34D8" w:rsidRPr="00DE34D8" w:rsidRDefault="00DE34D8" w:rsidP="00DE34D8">
      <w:pPr>
        <w:pStyle w:val="Default"/>
        <w:rPr>
          <w:rFonts w:ascii="Times New Roman" w:hAnsi="Times New Roman" w:cs="Times New Roman"/>
        </w:rPr>
      </w:pPr>
    </w:p>
    <w:p w14:paraId="5989B3A8" w14:textId="46952320" w:rsidR="00DE34D8" w:rsidRPr="00DE34D8" w:rsidRDefault="00DE34D8" w:rsidP="00DE34D8">
      <w:pPr>
        <w:pStyle w:val="Default"/>
        <w:rPr>
          <w:rFonts w:ascii="Times New Roman" w:hAnsi="Times New Roman" w:cs="Times New Roman"/>
        </w:rPr>
      </w:pPr>
      <w:r w:rsidRPr="00DE34D8">
        <w:rPr>
          <w:rFonts w:ascii="Times New Roman" w:hAnsi="Times New Roman" w:cs="Times New Roman"/>
        </w:rPr>
        <w:t>Agencies should refer to the FY20</w:t>
      </w:r>
      <w:r w:rsidR="00EF288B">
        <w:rPr>
          <w:rFonts w:ascii="Times New Roman" w:hAnsi="Times New Roman" w:cs="Times New Roman"/>
        </w:rPr>
        <w:t xml:space="preserve">22 CoC NOFO for further details on anticipated funding restrictions and project types that can be applied for. A copy of the NOFO can be found here: </w:t>
      </w:r>
      <w:hyperlink r:id="rId5" w:history="1">
        <w:r w:rsidR="00EF288B" w:rsidRPr="006C1602">
          <w:rPr>
            <w:rStyle w:val="Hyperlink"/>
            <w:rFonts w:ascii="Times New Roman" w:hAnsi="Times New Roman" w:cs="Times New Roman"/>
          </w:rPr>
          <w:t>https://www.grants.gov/web/grants/view-opportunity.html?oppId=342855</w:t>
        </w:r>
      </w:hyperlink>
      <w:r w:rsidR="00EF288B">
        <w:rPr>
          <w:rFonts w:ascii="Times New Roman" w:hAnsi="Times New Roman" w:cs="Times New Roman"/>
        </w:rPr>
        <w:t xml:space="preserve"> </w:t>
      </w:r>
    </w:p>
    <w:p w14:paraId="12BE26F9" w14:textId="77777777" w:rsidR="00DE34D8" w:rsidRPr="00DE34D8" w:rsidRDefault="00DE34D8" w:rsidP="00DE34D8">
      <w:pPr>
        <w:pStyle w:val="Default"/>
        <w:rPr>
          <w:rFonts w:ascii="Times New Roman" w:hAnsi="Times New Roman" w:cs="Times New Roman"/>
        </w:rPr>
      </w:pPr>
    </w:p>
    <w:p w14:paraId="23E9EA5D" w14:textId="59F99BA0" w:rsidR="00DE34D8" w:rsidRPr="00DE34D8" w:rsidRDefault="00DE34D8" w:rsidP="00DE34D8">
      <w:pPr>
        <w:pStyle w:val="Default"/>
        <w:rPr>
          <w:rFonts w:ascii="Times New Roman" w:hAnsi="Times New Roman" w:cs="Times New Roman"/>
        </w:rPr>
      </w:pPr>
      <w:r w:rsidRPr="00DE34D8">
        <w:rPr>
          <w:rFonts w:ascii="Times New Roman" w:hAnsi="Times New Roman" w:cs="Times New Roman"/>
        </w:rPr>
        <w:t>Please note: this information is based solely on the information released through the FY20</w:t>
      </w:r>
      <w:r w:rsidR="00EF288B">
        <w:rPr>
          <w:rFonts w:ascii="Times New Roman" w:hAnsi="Times New Roman" w:cs="Times New Roman"/>
        </w:rPr>
        <w:t>22 NOFO</w:t>
      </w:r>
      <w:r w:rsidRPr="00DE34D8">
        <w:rPr>
          <w:rFonts w:ascii="Times New Roman" w:hAnsi="Times New Roman" w:cs="Times New Roman"/>
        </w:rPr>
        <w:t>. Further restrictions or details will be made available upon release of the FY202</w:t>
      </w:r>
      <w:r w:rsidR="00EF288B">
        <w:rPr>
          <w:rFonts w:ascii="Times New Roman" w:hAnsi="Times New Roman" w:cs="Times New Roman"/>
        </w:rPr>
        <w:t>3</w:t>
      </w:r>
      <w:r w:rsidRPr="00DE34D8">
        <w:rPr>
          <w:rFonts w:ascii="Times New Roman" w:hAnsi="Times New Roman" w:cs="Times New Roman"/>
        </w:rPr>
        <w:t xml:space="preserve"> NOF</w:t>
      </w:r>
      <w:r w:rsidR="002D1890">
        <w:rPr>
          <w:rFonts w:ascii="Times New Roman" w:hAnsi="Times New Roman" w:cs="Times New Roman"/>
        </w:rPr>
        <w:t>O</w:t>
      </w:r>
      <w:r w:rsidRPr="00DE34D8">
        <w:rPr>
          <w:rFonts w:ascii="Times New Roman" w:hAnsi="Times New Roman" w:cs="Times New Roman"/>
        </w:rPr>
        <w:t xml:space="preserve"> and will depend on the availability of funds.</w:t>
      </w:r>
    </w:p>
    <w:p w14:paraId="5FD0A556" w14:textId="77777777" w:rsidR="008545DB" w:rsidRDefault="00000000"/>
    <w:sectPr w:rsidR="008545DB" w:rsidSect="001A446B">
      <w:pgSz w:w="12240" w:h="16340"/>
      <w:pgMar w:top="1219" w:right="595" w:bottom="972" w:left="164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3A78"/>
    <w:multiLevelType w:val="hybridMultilevel"/>
    <w:tmpl w:val="823A84C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6006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D8"/>
    <w:rsid w:val="002D1890"/>
    <w:rsid w:val="006D6FAE"/>
    <w:rsid w:val="009E0A86"/>
    <w:rsid w:val="00DE34D8"/>
    <w:rsid w:val="00EF288B"/>
    <w:rsid w:val="00F04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2F5F"/>
  <w15:docId w15:val="{028248FD-4D59-4090-B9F3-C0195E75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34D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DE34D8"/>
    <w:rPr>
      <w:color w:val="0000FF" w:themeColor="hyperlink"/>
      <w:u w:val="single"/>
    </w:rPr>
  </w:style>
  <w:style w:type="character" w:styleId="FollowedHyperlink">
    <w:name w:val="FollowedHyperlink"/>
    <w:basedOn w:val="DefaultParagraphFont"/>
    <w:uiPriority w:val="99"/>
    <w:semiHidden/>
    <w:unhideWhenUsed/>
    <w:rsid w:val="002D1890"/>
    <w:rPr>
      <w:color w:val="800080" w:themeColor="followedHyperlink"/>
      <w:u w:val="single"/>
    </w:rPr>
  </w:style>
  <w:style w:type="character" w:styleId="UnresolvedMention">
    <w:name w:val="Unresolved Mention"/>
    <w:basedOn w:val="DefaultParagraphFont"/>
    <w:uiPriority w:val="99"/>
    <w:semiHidden/>
    <w:unhideWhenUsed/>
    <w:rsid w:val="00EF2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rants.gov/web/grants/view-opportunity.html?oppId=3428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308</Words>
  <Characters>1761</Characters>
  <Application>Microsoft Office Word</Application>
  <DocSecurity>0</DocSecurity>
  <Lines>14</Lines>
  <Paragraphs>4</Paragraphs>
  <ScaleCrop>false</ScaleCrop>
  <Company>HP Inc.</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Hirsch</dc:creator>
  <cp:lastModifiedBy>Ravensbergen, Katelyn</cp:lastModifiedBy>
  <cp:revision>3</cp:revision>
  <dcterms:created xsi:type="dcterms:W3CDTF">2023-06-15T01:12:00Z</dcterms:created>
  <dcterms:modified xsi:type="dcterms:W3CDTF">2023-06-15T01:22:00Z</dcterms:modified>
</cp:coreProperties>
</file>